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7C" w:rsidRDefault="004D447C" w:rsidP="00E37D10">
      <w:pPr>
        <w:pBdr>
          <w:bottom w:val="single" w:sz="4" w:space="1" w:color="auto"/>
        </w:pBdr>
        <w:spacing w:after="240"/>
        <w:jc w:val="center"/>
        <w:rPr>
          <w:b/>
        </w:rPr>
      </w:pPr>
      <w:r w:rsidRPr="00FE3B3D">
        <w:rPr>
          <w:b/>
        </w:rPr>
        <w:t xml:space="preserve">PROHLÁŠENÍ O BEZINFEKČNOSTI, </w:t>
      </w:r>
      <w:r>
        <w:rPr>
          <w:b/>
        </w:rPr>
        <w:t>SOUHLAS A INFORMACE PRO ZÁKONNÉ ZÁSTUPCE</w:t>
      </w:r>
    </w:p>
    <w:p w:rsidR="004D447C" w:rsidRPr="00996322" w:rsidRDefault="004D447C" w:rsidP="00F715A4">
      <w:pPr>
        <w:tabs>
          <w:tab w:val="left" w:pos="2268"/>
        </w:tabs>
        <w:spacing w:before="240"/>
        <w:jc w:val="both"/>
      </w:pPr>
      <w:r w:rsidRPr="00996322">
        <w:rPr>
          <w:b/>
        </w:rPr>
        <w:t>Školní akce:</w:t>
      </w:r>
      <w:r w:rsidRPr="00996322">
        <w:t xml:space="preserve"> </w:t>
      </w:r>
      <w:r w:rsidRPr="00996322">
        <w:tab/>
      </w:r>
      <w:r w:rsidR="00B7423C">
        <w:t xml:space="preserve">Historicko-geografická </w:t>
      </w:r>
      <w:r w:rsidRPr="00996322">
        <w:t xml:space="preserve"> exkurze</w:t>
      </w:r>
      <w:r w:rsidR="00CA3E5A">
        <w:t xml:space="preserve"> </w:t>
      </w:r>
      <w:r w:rsidR="00B7423C">
        <w:rPr>
          <w:b/>
        </w:rPr>
        <w:t xml:space="preserve">Normandie a </w:t>
      </w:r>
      <w:r w:rsidR="00D9384E">
        <w:rPr>
          <w:b/>
        </w:rPr>
        <w:t>Paříž</w:t>
      </w:r>
    </w:p>
    <w:p w:rsidR="004D447C" w:rsidRPr="00A5436C" w:rsidRDefault="004D447C" w:rsidP="00CA3E5A">
      <w:pPr>
        <w:tabs>
          <w:tab w:val="left" w:pos="2268"/>
        </w:tabs>
        <w:jc w:val="both"/>
      </w:pPr>
      <w:r w:rsidRPr="00996322">
        <w:rPr>
          <w:b/>
        </w:rPr>
        <w:t>Datum konání:</w:t>
      </w:r>
      <w:r w:rsidRPr="00996322">
        <w:tab/>
      </w:r>
      <w:r w:rsidR="00D9384E">
        <w:t>neděle 24. 3. – pátek 29. 3. 2019</w:t>
      </w:r>
    </w:p>
    <w:p w:rsidR="006850B0" w:rsidRDefault="004D447C" w:rsidP="006850B0">
      <w:pPr>
        <w:tabs>
          <w:tab w:val="left" w:pos="2268"/>
        </w:tabs>
        <w:jc w:val="both"/>
      </w:pPr>
      <w:r w:rsidRPr="00996322">
        <w:rPr>
          <w:b/>
        </w:rPr>
        <w:t xml:space="preserve">Místo </w:t>
      </w:r>
      <w:r w:rsidR="006850B0">
        <w:rPr>
          <w:b/>
        </w:rPr>
        <w:t xml:space="preserve">a čas </w:t>
      </w:r>
      <w:r w:rsidRPr="00996322">
        <w:rPr>
          <w:b/>
        </w:rPr>
        <w:t>zahájení:</w:t>
      </w:r>
      <w:r w:rsidRPr="00996322">
        <w:tab/>
      </w:r>
      <w:r w:rsidR="00D9384E" w:rsidRPr="00D9384E">
        <w:t>Český Těšín – centrální parkoviště vedle autobusového nádraží (vjezd z ulice Frýdecká)</w:t>
      </w:r>
    </w:p>
    <w:p w:rsidR="004D447C" w:rsidRPr="00A5436C" w:rsidRDefault="00D9384E" w:rsidP="00CA3E5A">
      <w:pPr>
        <w:tabs>
          <w:tab w:val="left" w:pos="2268"/>
        </w:tabs>
        <w:jc w:val="both"/>
      </w:pPr>
      <w:r>
        <w:tab/>
        <w:t>10.30</w:t>
      </w:r>
      <w:r w:rsidR="006850B0">
        <w:t xml:space="preserve"> h</w:t>
      </w:r>
      <w:r w:rsidR="006D66DA">
        <w:t>od</w:t>
      </w:r>
      <w:r>
        <w:t>. přistavení autobusu, 11.00 hod.</w:t>
      </w:r>
      <w:r w:rsidR="006850B0">
        <w:t xml:space="preserve"> odjezd z Českého Těšína</w:t>
      </w:r>
    </w:p>
    <w:p w:rsidR="004D447C" w:rsidRDefault="004D447C" w:rsidP="00CA3E5A">
      <w:pPr>
        <w:tabs>
          <w:tab w:val="left" w:pos="2268"/>
        </w:tabs>
        <w:jc w:val="both"/>
      </w:pPr>
      <w:r w:rsidRPr="00996322">
        <w:rPr>
          <w:b/>
        </w:rPr>
        <w:t xml:space="preserve">Místo </w:t>
      </w:r>
      <w:r w:rsidR="00E37D10">
        <w:rPr>
          <w:b/>
        </w:rPr>
        <w:t xml:space="preserve">a čas </w:t>
      </w:r>
      <w:r w:rsidRPr="00996322">
        <w:rPr>
          <w:b/>
        </w:rPr>
        <w:t>ukončení:</w:t>
      </w:r>
      <w:r w:rsidRPr="00996322">
        <w:tab/>
      </w:r>
      <w:r w:rsidR="00B7423C">
        <w:t xml:space="preserve">centrální parkoviště v Českém Těšíně, </w:t>
      </w:r>
      <w:r w:rsidR="00D9384E">
        <w:t xml:space="preserve">v </w:t>
      </w:r>
      <w:r w:rsidR="00E37D10">
        <w:t>odpoledních hodinách</w:t>
      </w:r>
    </w:p>
    <w:p w:rsidR="00B7423C" w:rsidRDefault="00B7423C" w:rsidP="00B7423C">
      <w:pPr>
        <w:tabs>
          <w:tab w:val="left" w:pos="2268"/>
        </w:tabs>
        <w:jc w:val="both"/>
      </w:pPr>
      <w:r>
        <w:rPr>
          <w:b/>
        </w:rPr>
        <w:t>Náklady</w:t>
      </w:r>
      <w:r w:rsidRPr="00A5436C">
        <w:rPr>
          <w:b/>
        </w:rPr>
        <w:t>:</w:t>
      </w:r>
      <w:r w:rsidRPr="00996322">
        <w:tab/>
      </w:r>
      <w:r>
        <w:t>základní cena 6.850,- Kč (včetně pojištění) + fakultativní doplatek (placeno předem)</w:t>
      </w:r>
    </w:p>
    <w:p w:rsidR="00B7423C" w:rsidRDefault="00B7423C" w:rsidP="00B7423C">
      <w:pPr>
        <w:tabs>
          <w:tab w:val="left" w:pos="2268"/>
        </w:tabs>
        <w:jc w:val="both"/>
      </w:pPr>
      <w:r>
        <w:tab/>
        <w:t xml:space="preserve">v ceně je zahrnuto </w:t>
      </w:r>
      <w:r w:rsidRPr="000029DC">
        <w:t>komplexní cestovní pojištění u Kooperativa pojišťovny, a. s.</w:t>
      </w:r>
    </w:p>
    <w:p w:rsidR="009D24E4" w:rsidRPr="00A5436C" w:rsidRDefault="00B7423C" w:rsidP="00CA3E5A">
      <w:pPr>
        <w:tabs>
          <w:tab w:val="left" w:pos="2268"/>
        </w:tabs>
        <w:jc w:val="both"/>
      </w:pPr>
      <w:r>
        <w:tab/>
        <w:t>základní cena nezahrnuje vstupy a stravu</w:t>
      </w:r>
    </w:p>
    <w:p w:rsidR="004D447C" w:rsidRPr="00A5436C" w:rsidRDefault="004D447C" w:rsidP="00B7423C">
      <w:pPr>
        <w:tabs>
          <w:tab w:val="left" w:pos="2268"/>
        </w:tabs>
        <w:jc w:val="both"/>
      </w:pPr>
      <w:r w:rsidRPr="00996322">
        <w:rPr>
          <w:b/>
        </w:rPr>
        <w:t>Ubytování:</w:t>
      </w:r>
      <w:r w:rsidRPr="00996322">
        <w:tab/>
      </w:r>
      <w:r>
        <w:t>2</w:t>
      </w:r>
      <w:r w:rsidRPr="00996322">
        <w:t>x noč</w:t>
      </w:r>
      <w:r>
        <w:t>ní přejezd autobusem</w:t>
      </w:r>
      <w:r w:rsidR="00B7423C">
        <w:t xml:space="preserve">, </w:t>
      </w:r>
      <w:r w:rsidR="00D9384E">
        <w:t>3x hotel F1</w:t>
      </w:r>
    </w:p>
    <w:p w:rsidR="004D447C" w:rsidRDefault="004D447C" w:rsidP="004D447C">
      <w:pPr>
        <w:tabs>
          <w:tab w:val="left" w:pos="2268"/>
        </w:tabs>
        <w:jc w:val="both"/>
      </w:pPr>
      <w:r w:rsidRPr="00996322">
        <w:rPr>
          <w:b/>
        </w:rPr>
        <w:t>Stravování:</w:t>
      </w:r>
      <w:r w:rsidRPr="00996322">
        <w:tab/>
      </w:r>
      <w:r>
        <w:t>individuální</w:t>
      </w:r>
    </w:p>
    <w:p w:rsidR="004D447C" w:rsidRPr="00A5436C" w:rsidRDefault="004D447C" w:rsidP="00CA3E5A">
      <w:pPr>
        <w:tabs>
          <w:tab w:val="left" w:pos="2268"/>
        </w:tabs>
        <w:jc w:val="both"/>
      </w:pPr>
      <w:r>
        <w:tab/>
      </w:r>
      <w:r w:rsidR="004E2324">
        <w:t>f</w:t>
      </w:r>
      <w:r>
        <w:t xml:space="preserve">akultativně: </w:t>
      </w:r>
      <w:r w:rsidR="000029DC">
        <w:t>3</w:t>
      </w:r>
      <w:r w:rsidR="006850B0">
        <w:t xml:space="preserve"> </w:t>
      </w:r>
      <w:r>
        <w:t xml:space="preserve">snídaně v F1, </w:t>
      </w:r>
      <w:r w:rsidR="006850B0">
        <w:t xml:space="preserve">3 </w:t>
      </w:r>
      <w:r w:rsidRPr="00996322">
        <w:t>večeře v</w:t>
      </w:r>
      <w:r>
        <w:t> </w:t>
      </w:r>
      <w:r w:rsidRPr="00996322">
        <w:t>restauraci</w:t>
      </w:r>
      <w:r>
        <w:t xml:space="preserve"> (placeno předem)</w:t>
      </w:r>
    </w:p>
    <w:p w:rsidR="00B7423C" w:rsidRDefault="00B7423C" w:rsidP="00B7423C">
      <w:pPr>
        <w:tabs>
          <w:tab w:val="left" w:pos="2268"/>
        </w:tabs>
        <w:jc w:val="both"/>
        <w:rPr>
          <w:b/>
        </w:rPr>
      </w:pPr>
      <w:r>
        <w:rPr>
          <w:b/>
        </w:rPr>
        <w:t>Rezervované hromadné vstup</w:t>
      </w:r>
      <w:r w:rsidR="00BA6F79">
        <w:rPr>
          <w:b/>
        </w:rPr>
        <w:t>y</w:t>
      </w:r>
      <w:r w:rsidR="00811873">
        <w:rPr>
          <w:b/>
        </w:rPr>
        <w:t xml:space="preserve"> (budou placeny na místě)</w:t>
      </w:r>
      <w:r w:rsidR="00BA6F79">
        <w:rPr>
          <w:b/>
        </w:rPr>
        <w:t>:</w:t>
      </w:r>
    </w:p>
    <w:p w:rsidR="00B7423C" w:rsidRDefault="00B7423C" w:rsidP="00B7423C">
      <w:pPr>
        <w:tabs>
          <w:tab w:val="left" w:pos="2268"/>
        </w:tabs>
        <w:jc w:val="both"/>
      </w:pPr>
      <w:r>
        <w:rPr>
          <w:b/>
        </w:rPr>
        <w:tab/>
      </w:r>
      <w:proofErr w:type="spellStart"/>
      <w:r>
        <w:t>Arromanches</w:t>
      </w:r>
      <w:proofErr w:type="spellEnd"/>
      <w:r>
        <w:t xml:space="preserve"> les </w:t>
      </w:r>
      <w:proofErr w:type="spellStart"/>
      <w:r>
        <w:t>Bains</w:t>
      </w:r>
      <w:proofErr w:type="spellEnd"/>
      <w:r>
        <w:t xml:space="preserve"> – Muzeum vylodění 4 €/student</w:t>
      </w:r>
    </w:p>
    <w:p w:rsidR="00B7423C" w:rsidRDefault="00B7423C" w:rsidP="00B7423C">
      <w:pPr>
        <w:tabs>
          <w:tab w:val="left" w:pos="2268"/>
        </w:tabs>
        <w:jc w:val="both"/>
      </w:pPr>
      <w:r>
        <w:t xml:space="preserve"> </w:t>
      </w:r>
      <w:r>
        <w:tab/>
      </w:r>
      <w:proofErr w:type="spellStart"/>
      <w:r>
        <w:t>Bayeux</w:t>
      </w:r>
      <w:proofErr w:type="spellEnd"/>
      <w:r>
        <w:t xml:space="preserve"> – </w:t>
      </w:r>
      <w:r w:rsidR="00BA6F79">
        <w:t>T</w:t>
      </w:r>
      <w:r>
        <w:t>apiserie 5 €/student</w:t>
      </w:r>
    </w:p>
    <w:p w:rsidR="00E37D10" w:rsidRDefault="00B7423C" w:rsidP="00B7423C">
      <w:pPr>
        <w:tabs>
          <w:tab w:val="left" w:pos="2268"/>
        </w:tabs>
        <w:jc w:val="both"/>
      </w:pPr>
      <w:r>
        <w:t xml:space="preserve"> </w:t>
      </w:r>
      <w:r>
        <w:tab/>
      </w:r>
      <w:proofErr w:type="spellStart"/>
      <w:r>
        <w:t>Mont</w:t>
      </w:r>
      <w:proofErr w:type="spellEnd"/>
      <w:r>
        <w:t xml:space="preserve"> Saint Michel 2 €/student</w:t>
      </w:r>
    </w:p>
    <w:p w:rsidR="00811873" w:rsidRDefault="00811873" w:rsidP="00811873">
      <w:pPr>
        <w:tabs>
          <w:tab w:val="left" w:pos="2268"/>
        </w:tabs>
        <w:jc w:val="both"/>
      </w:pPr>
      <w:r>
        <w:rPr>
          <w:b/>
        </w:rPr>
        <w:t>Celkové doporučené k</w:t>
      </w:r>
      <w:r w:rsidR="00B7423C" w:rsidRPr="00BA6F79">
        <w:rPr>
          <w:b/>
        </w:rPr>
        <w:t>apesné:</w:t>
      </w:r>
      <w:r w:rsidR="00B7423C">
        <w:t xml:space="preserve"> </w:t>
      </w:r>
      <w:r w:rsidR="00BA6F79">
        <w:t xml:space="preserve">na vstupy </w:t>
      </w:r>
      <w:r>
        <w:t xml:space="preserve">cca 50 </w:t>
      </w:r>
      <w:r>
        <w:t>€</w:t>
      </w:r>
      <w:r>
        <w:t xml:space="preserve"> (včetně rezervací) </w:t>
      </w:r>
      <w:r w:rsidR="00BA6F79">
        <w:t xml:space="preserve">+ </w:t>
      </w:r>
      <w:r>
        <w:t xml:space="preserve">na </w:t>
      </w:r>
      <w:r w:rsidR="00BA6F79">
        <w:t>vlastní potřeby</w:t>
      </w:r>
      <w:r>
        <w:t xml:space="preserve"> (jídlo, suvenýry)</w:t>
      </w:r>
    </w:p>
    <w:p w:rsidR="00B7423C" w:rsidRPr="00811873" w:rsidRDefault="00BA6F79" w:rsidP="00811873">
      <w:pPr>
        <w:tabs>
          <w:tab w:val="left" w:pos="2268"/>
        </w:tabs>
        <w:jc w:val="both"/>
        <w:rPr>
          <w:b/>
          <w:u w:val="single"/>
        </w:rPr>
      </w:pPr>
      <w:r w:rsidRPr="00811873">
        <w:rPr>
          <w:b/>
          <w:u w:val="single"/>
        </w:rPr>
        <w:t xml:space="preserve">€ </w:t>
      </w:r>
      <w:r w:rsidR="00B7423C" w:rsidRPr="00811873">
        <w:rPr>
          <w:b/>
          <w:u w:val="single"/>
        </w:rPr>
        <w:t>vyměnit v</w:t>
      </w:r>
      <w:r w:rsidR="00811873" w:rsidRPr="00811873">
        <w:rPr>
          <w:b/>
          <w:u w:val="single"/>
        </w:rPr>
        <w:t> </w:t>
      </w:r>
      <w:r w:rsidR="00B7423C" w:rsidRPr="00811873">
        <w:rPr>
          <w:b/>
          <w:u w:val="single"/>
        </w:rPr>
        <w:t>ČR</w:t>
      </w:r>
      <w:r w:rsidR="00811873" w:rsidRPr="00811873">
        <w:rPr>
          <w:b/>
          <w:u w:val="single"/>
        </w:rPr>
        <w:t xml:space="preserve"> !!!</w:t>
      </w:r>
    </w:p>
    <w:p w:rsidR="009D24E4" w:rsidRDefault="009D24E4" w:rsidP="00B7423C">
      <w:pPr>
        <w:tabs>
          <w:tab w:val="left" w:pos="2268"/>
        </w:tabs>
        <w:jc w:val="both"/>
      </w:pPr>
      <w:r w:rsidRPr="009D24E4">
        <w:rPr>
          <w:b/>
        </w:rPr>
        <w:t>Vratná záloha na ubytování</w:t>
      </w:r>
      <w:r>
        <w:t>: 15 €</w:t>
      </w:r>
      <w:r w:rsidR="00533846">
        <w:t>/osoba (připravit</w:t>
      </w:r>
      <w:r>
        <w:t xml:space="preserve"> drobné</w:t>
      </w:r>
      <w:r w:rsidR="00E11D03">
        <w:t xml:space="preserve"> </w:t>
      </w:r>
      <w:r w:rsidR="00E11D03">
        <w:t>€</w:t>
      </w:r>
      <w:r w:rsidR="00811873">
        <w:t xml:space="preserve"> v bankovkách</w:t>
      </w:r>
      <w:r>
        <w:t>)</w:t>
      </w:r>
      <w:bookmarkStart w:id="0" w:name="_GoBack"/>
      <w:bookmarkEnd w:id="0"/>
    </w:p>
    <w:p w:rsidR="009D24E4" w:rsidRPr="00996322" w:rsidRDefault="009D24E4" w:rsidP="00B7423C">
      <w:pPr>
        <w:tabs>
          <w:tab w:val="left" w:pos="2268"/>
        </w:tabs>
        <w:jc w:val="both"/>
      </w:pPr>
    </w:p>
    <w:p w:rsidR="004D447C" w:rsidRDefault="00F81FA4" w:rsidP="004D447C">
      <w:pPr>
        <w:jc w:val="both"/>
      </w:pPr>
      <w:r>
        <w:rPr>
          <w:b/>
        </w:rPr>
        <w:t>Podrobný</w:t>
      </w:r>
      <w:r w:rsidR="00E37D10">
        <w:rPr>
          <w:b/>
        </w:rPr>
        <w:t xml:space="preserve"> </w:t>
      </w:r>
      <w:r>
        <w:rPr>
          <w:b/>
        </w:rPr>
        <w:t xml:space="preserve">program zájezdu a </w:t>
      </w:r>
      <w:r w:rsidR="00E37D10">
        <w:rPr>
          <w:b/>
        </w:rPr>
        <w:t>pokyny pro účastníky naleznete na strá</w:t>
      </w:r>
      <w:r w:rsidR="00CA3E5A">
        <w:rPr>
          <w:b/>
        </w:rPr>
        <w:t>nkách G</w:t>
      </w:r>
      <w:r w:rsidR="00E37D10">
        <w:rPr>
          <w:b/>
        </w:rPr>
        <w:t>ymnázia Český Těšín</w:t>
      </w:r>
    </w:p>
    <w:p w:rsidR="000029DC" w:rsidRDefault="00E11D03" w:rsidP="00EB7460">
      <w:pPr>
        <w:jc w:val="both"/>
        <w:rPr>
          <w:rStyle w:val="Hypertextovodkaz"/>
        </w:rPr>
      </w:pPr>
      <w:hyperlink r:id="rId4" w:history="1">
        <w:r w:rsidR="000029DC" w:rsidRPr="007105E9">
          <w:rPr>
            <w:rStyle w:val="Hypertextovodkaz"/>
          </w:rPr>
          <w:t>http://www.gmct.cz/historicko-geograficka-exkurze-do-francie-normandi</w:t>
        </w:r>
        <w:r w:rsidR="000029DC" w:rsidRPr="007105E9">
          <w:rPr>
            <w:rStyle w:val="Hypertextovodkaz"/>
          </w:rPr>
          <w:t>e</w:t>
        </w:r>
        <w:r w:rsidR="000029DC" w:rsidRPr="007105E9">
          <w:rPr>
            <w:rStyle w:val="Hypertextovodkaz"/>
          </w:rPr>
          <w:t>-a-pariz</w:t>
        </w:r>
      </w:hyperlink>
    </w:p>
    <w:p w:rsidR="00F81FA4" w:rsidRDefault="00F81FA4" w:rsidP="00EB7460">
      <w:pPr>
        <w:jc w:val="both"/>
      </w:pPr>
      <w:r w:rsidRPr="00F81FA4">
        <w:rPr>
          <w:b/>
        </w:rPr>
        <w:t>Mimo jiné zde nale</w:t>
      </w:r>
      <w:r>
        <w:rPr>
          <w:b/>
        </w:rPr>
        <w:t xml:space="preserve">znete </w:t>
      </w:r>
      <w:r w:rsidR="00EB7460">
        <w:rPr>
          <w:b/>
        </w:rPr>
        <w:t xml:space="preserve">tyto </w:t>
      </w:r>
      <w:r>
        <w:rPr>
          <w:b/>
        </w:rPr>
        <w:t>informace</w:t>
      </w:r>
      <w:r>
        <w:t xml:space="preserve">: ceny vstupného, platnost cestovních dokladů (přibalit </w:t>
      </w:r>
      <w:r w:rsidR="00533846">
        <w:t xml:space="preserve">také </w:t>
      </w:r>
      <w:r w:rsidR="00722560">
        <w:t xml:space="preserve">několik </w:t>
      </w:r>
      <w:r w:rsidR="00533846">
        <w:t>kopií</w:t>
      </w:r>
      <w:r>
        <w:t xml:space="preserve"> pro případ ztráty</w:t>
      </w:r>
      <w:r w:rsidR="00533846">
        <w:t>, příp. el. verzi</w:t>
      </w:r>
      <w:r>
        <w:t>), pojištění, občerstvení v autobuse, nutné věci s sebou, dopravce, průvodce, zavazadla (1 hlavní + 1 příruční), adresy ubytování…</w:t>
      </w:r>
    </w:p>
    <w:p w:rsidR="00EB7460" w:rsidRPr="00CA3E5A" w:rsidRDefault="00EB7460" w:rsidP="00EB7460">
      <w:pPr>
        <w:jc w:val="both"/>
      </w:pPr>
    </w:p>
    <w:p w:rsidR="00CA3E5A" w:rsidRDefault="00CA3E5A" w:rsidP="00EB7460">
      <w:pPr>
        <w:pBdr>
          <w:bottom w:val="dotDash" w:sz="4" w:space="1" w:color="auto"/>
        </w:pBdr>
        <w:jc w:val="both"/>
        <w:rPr>
          <w:b/>
        </w:rPr>
      </w:pPr>
      <w:r>
        <w:rPr>
          <w:b/>
        </w:rPr>
        <w:sym w:font="Wingdings" w:char="F022"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>
        <w:rPr>
          <w:b/>
        </w:rPr>
        <w:tab/>
        <w:t xml:space="preserve">                     </w:t>
      </w:r>
      <w:r>
        <w:rPr>
          <w:b/>
        </w:rPr>
        <w:sym w:font="Wingdings" w:char="F022"/>
      </w:r>
    </w:p>
    <w:p w:rsidR="00BA6F79" w:rsidRDefault="00BA6F79" w:rsidP="00E37D10">
      <w:pPr>
        <w:jc w:val="both"/>
        <w:rPr>
          <w:b/>
        </w:rPr>
      </w:pPr>
    </w:p>
    <w:p w:rsidR="00EB7460" w:rsidRDefault="00EB7460" w:rsidP="00E37D10">
      <w:pPr>
        <w:jc w:val="both"/>
        <w:rPr>
          <w:b/>
        </w:rPr>
      </w:pPr>
    </w:p>
    <w:p w:rsidR="00E37D10" w:rsidRDefault="00E37D10" w:rsidP="00F715A4">
      <w:r w:rsidRPr="00FE3B3D">
        <w:rPr>
          <w:b/>
        </w:rPr>
        <w:t>Jméno, příjmení</w:t>
      </w:r>
      <w:r>
        <w:t>..................................</w:t>
      </w:r>
      <w:r w:rsidR="00F715A4">
        <w:t>...</w:t>
      </w:r>
      <w:r>
        <w:t>.........</w:t>
      </w:r>
      <w:r w:rsidR="00EB7460">
        <w:t>...............</w:t>
      </w:r>
      <w:r w:rsidR="00F715A4">
        <w:t xml:space="preserve"> </w:t>
      </w:r>
      <w:r w:rsidRPr="00FE3B3D">
        <w:rPr>
          <w:b/>
        </w:rPr>
        <w:t>datum narození</w:t>
      </w:r>
      <w:r>
        <w:t>………</w:t>
      </w:r>
      <w:r w:rsidR="00EB7460">
        <w:t>…..</w:t>
      </w:r>
      <w:r w:rsidR="00F715A4">
        <w:t xml:space="preserve">………… </w:t>
      </w:r>
      <w:r w:rsidRPr="00FE3B3D">
        <w:rPr>
          <w:b/>
        </w:rPr>
        <w:t>třída</w:t>
      </w:r>
      <w:r>
        <w:t>……</w:t>
      </w:r>
      <w:r w:rsidR="00F715A4">
        <w:t>..</w:t>
      </w:r>
      <w:r>
        <w:t>……</w:t>
      </w:r>
    </w:p>
    <w:p w:rsidR="00E37D10" w:rsidRDefault="00E37D10" w:rsidP="004D447C">
      <w:pPr>
        <w:jc w:val="both"/>
        <w:rPr>
          <w:b/>
        </w:rPr>
      </w:pPr>
    </w:p>
    <w:p w:rsidR="004D447C" w:rsidRPr="00996322" w:rsidRDefault="004D447C" w:rsidP="004D447C">
      <w:pPr>
        <w:jc w:val="both"/>
      </w:pPr>
      <w:r w:rsidRPr="00A5436C">
        <w:rPr>
          <w:b/>
        </w:rPr>
        <w:t>Osobní volno bez pedagogického dozor</w:t>
      </w:r>
      <w:r>
        <w:rPr>
          <w:b/>
        </w:rPr>
        <w:t>u:</w:t>
      </w:r>
    </w:p>
    <w:p w:rsidR="004D447C" w:rsidRDefault="004D447C" w:rsidP="00BA6F79">
      <w:pPr>
        <w:spacing w:after="240"/>
        <w:jc w:val="both"/>
      </w:pPr>
      <w:r w:rsidRPr="00996322">
        <w:t xml:space="preserve">V průběhu </w:t>
      </w:r>
      <w:r>
        <w:t>exkurze</w:t>
      </w:r>
      <w:r w:rsidRPr="00996322">
        <w:t xml:space="preserve"> </w:t>
      </w:r>
      <w:r>
        <w:t>bude uděleno žákům osobní volno maximálně ve výši 4 hodiny</w:t>
      </w:r>
      <w:r w:rsidRPr="00996322">
        <w:t xml:space="preserve"> </w:t>
      </w:r>
      <w:r>
        <w:t xml:space="preserve">denně </w:t>
      </w:r>
      <w:r w:rsidRPr="00996322">
        <w:t>(nákupy</w:t>
      </w:r>
      <w:r>
        <w:t>, individuální stravování). Konkrétní čas</w:t>
      </w:r>
      <w:r w:rsidRPr="00996322">
        <w:t xml:space="preserve"> osobního volna se bude přizpůsobovat </w:t>
      </w:r>
      <w:r>
        <w:t>okamžitým</w:t>
      </w:r>
      <w:r w:rsidRPr="00996322">
        <w:t xml:space="preserve"> možnostem, podmínkám a případným požadavkům žáků.</w:t>
      </w:r>
      <w:r w:rsidR="00BA6F79">
        <w:t xml:space="preserve"> V případě neudělení souhlasu zůstane žák/žákyně pod pedagogickým dozorem.</w:t>
      </w:r>
    </w:p>
    <w:p w:rsidR="00BA6F79" w:rsidRPr="00996322" w:rsidRDefault="004D447C" w:rsidP="004E2324">
      <w:pPr>
        <w:spacing w:after="240"/>
        <w:jc w:val="both"/>
      </w:pPr>
      <w:r>
        <w:t xml:space="preserve">S udělením osobního volna v tomto rozsahu </w:t>
      </w:r>
      <w:r w:rsidRPr="00734885">
        <w:rPr>
          <w:b/>
          <w:i/>
        </w:rPr>
        <w:t>souhlasím /nesouhlasím</w:t>
      </w:r>
      <w:r>
        <w:t>*</w:t>
      </w:r>
      <w:r w:rsidR="00BA6F79">
        <w:t>.</w:t>
      </w:r>
    </w:p>
    <w:p w:rsidR="00E37D10" w:rsidRDefault="00E37D10" w:rsidP="004D447C">
      <w:pPr>
        <w:pStyle w:val="Nzev"/>
        <w:ind w:left="0"/>
        <w:jc w:val="both"/>
        <w:rPr>
          <w:u w:val="none"/>
        </w:rPr>
      </w:pPr>
      <w:r>
        <w:rPr>
          <w:u w:val="none"/>
        </w:rPr>
        <w:t>Seznámil jsem se s</w:t>
      </w:r>
      <w:r w:rsidR="00CA3E5A">
        <w:rPr>
          <w:u w:val="none"/>
        </w:rPr>
        <w:t xml:space="preserve"> programem zájezdu a </w:t>
      </w:r>
      <w:r>
        <w:rPr>
          <w:u w:val="none"/>
        </w:rPr>
        <w:t>pokyny pro účastníky, které jsou k dispozici na</w:t>
      </w:r>
    </w:p>
    <w:p w:rsidR="00BA6F79" w:rsidRDefault="00E11D03" w:rsidP="00BA6F79">
      <w:pPr>
        <w:jc w:val="both"/>
        <w:rPr>
          <w:rStyle w:val="Hypertextovodkaz"/>
        </w:rPr>
      </w:pPr>
      <w:hyperlink r:id="rId5" w:history="1">
        <w:r w:rsidR="00BA6F79" w:rsidRPr="007105E9">
          <w:rPr>
            <w:rStyle w:val="Hypertextovodkaz"/>
          </w:rPr>
          <w:t>http://www.gmct.cz/historicko-geograficka-exkurze-do-francie-normandie-a-pariz</w:t>
        </w:r>
      </w:hyperlink>
    </w:p>
    <w:p w:rsidR="00B778DC" w:rsidRPr="00B778DC" w:rsidRDefault="00B778DC" w:rsidP="004D447C">
      <w:pPr>
        <w:pStyle w:val="Nzev"/>
        <w:ind w:left="0"/>
        <w:jc w:val="both"/>
        <w:rPr>
          <w:b w:val="0"/>
          <w:u w:val="none"/>
        </w:rPr>
      </w:pPr>
    </w:p>
    <w:p w:rsidR="004D447C" w:rsidRPr="00FE3B3D" w:rsidRDefault="004D447C" w:rsidP="004D447C">
      <w:pPr>
        <w:pStyle w:val="Nzev"/>
        <w:ind w:left="0"/>
        <w:jc w:val="both"/>
        <w:rPr>
          <w:u w:val="none"/>
        </w:rPr>
      </w:pPr>
      <w:r w:rsidRPr="00A5436C">
        <w:rPr>
          <w:u w:val="none"/>
        </w:rPr>
        <w:t>Prohlášení o bezinfekčnosti</w:t>
      </w:r>
      <w:r>
        <w:rPr>
          <w:u w:val="none"/>
        </w:rPr>
        <w:t>:</w:t>
      </w:r>
    </w:p>
    <w:p w:rsidR="004D447C" w:rsidRDefault="004D447C" w:rsidP="004D447C">
      <w:pPr>
        <w:jc w:val="both"/>
      </w:pPr>
      <w:r>
        <w:t>Prohlašuji, že okresní hygienik ani ošetřuj</w:t>
      </w:r>
      <w:r w:rsidR="00BA6F79">
        <w:t>ící lékař nenařídil mému synovi/</w:t>
      </w:r>
      <w:r>
        <w:t>mé dceři karanténní opatření (karanténu, zvýšený zdravotnický dozor nebo lékařský dohled) a že mi není známo, že by v posledním týdnu přišel/přišla do styku s osobami, které onemocněly nakažlivou nemocí a je tedy zdravotně způsobilý/á se této školní akce zúčastnit.</w:t>
      </w:r>
    </w:p>
    <w:p w:rsidR="004D447C" w:rsidRDefault="004D447C" w:rsidP="004D447C">
      <w:pPr>
        <w:jc w:val="both"/>
      </w:pPr>
    </w:p>
    <w:p w:rsidR="004D447C" w:rsidRDefault="004D447C" w:rsidP="004D447C">
      <w:pPr>
        <w:jc w:val="both"/>
      </w:pPr>
      <w:r>
        <w:t>Toto prohlášení nesmí být starší tří dnů.</w:t>
      </w:r>
    </w:p>
    <w:p w:rsidR="004D447C" w:rsidRDefault="004D447C" w:rsidP="004D447C">
      <w:pPr>
        <w:jc w:val="both"/>
      </w:pPr>
      <w:r>
        <w:t>Odevzdat nejpozději před nástupem do autobusu.</w:t>
      </w:r>
    </w:p>
    <w:p w:rsidR="00F715A4" w:rsidRDefault="00F715A4" w:rsidP="004D447C">
      <w:pPr>
        <w:jc w:val="both"/>
      </w:pPr>
    </w:p>
    <w:p w:rsidR="004D447C" w:rsidRDefault="004D447C" w:rsidP="004D447C">
      <w:pPr>
        <w:jc w:val="both"/>
      </w:pPr>
    </w:p>
    <w:p w:rsidR="004D447C" w:rsidRDefault="004D447C" w:rsidP="004D447C">
      <w:r>
        <w:t>V............................................ dne..</w:t>
      </w:r>
      <w:r w:rsidR="00B778DC">
        <w:t>..............</w:t>
      </w:r>
      <w:r w:rsidR="00CA3E5A">
        <w:t>.......</w:t>
      </w:r>
      <w:r w:rsidR="00B778DC">
        <w:t xml:space="preserve"> </w:t>
      </w:r>
      <w:r w:rsidR="00BA6F79">
        <w:t>2019</w:t>
      </w:r>
      <w:r w:rsidR="00B778DC">
        <w:t xml:space="preserve"> </w:t>
      </w:r>
      <w:r w:rsidR="00B778DC">
        <w:tab/>
      </w:r>
      <w:r w:rsidR="00B778DC">
        <w:tab/>
        <w:t>.................................................................</w:t>
      </w:r>
    </w:p>
    <w:p w:rsidR="004D447C" w:rsidRDefault="004D447C" w:rsidP="004D447C">
      <w:pPr>
        <w:ind w:left="4956" w:firstLine="708"/>
        <w:jc w:val="center"/>
      </w:pPr>
      <w:r>
        <w:t>podpis rodičů</w:t>
      </w:r>
    </w:p>
    <w:p w:rsidR="00C6125F" w:rsidRDefault="004D447C" w:rsidP="00E37D10">
      <w:pPr>
        <w:jc w:val="both"/>
      </w:pPr>
      <w:r>
        <w:t>*</w:t>
      </w:r>
      <w:r w:rsidRPr="00FE3B3D">
        <w:rPr>
          <w:i/>
        </w:rPr>
        <w:t>nehodící se škrtněte</w:t>
      </w:r>
    </w:p>
    <w:sectPr w:rsidR="00C6125F" w:rsidSect="00EB7460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A1"/>
    <w:rsid w:val="000029DC"/>
    <w:rsid w:val="001232D4"/>
    <w:rsid w:val="00407E3C"/>
    <w:rsid w:val="004D447C"/>
    <w:rsid w:val="004E2324"/>
    <w:rsid w:val="00533846"/>
    <w:rsid w:val="005A2CCA"/>
    <w:rsid w:val="006421A1"/>
    <w:rsid w:val="006850B0"/>
    <w:rsid w:val="006D66DA"/>
    <w:rsid w:val="00722560"/>
    <w:rsid w:val="00757383"/>
    <w:rsid w:val="00811873"/>
    <w:rsid w:val="009D24E4"/>
    <w:rsid w:val="00B7423C"/>
    <w:rsid w:val="00B778DC"/>
    <w:rsid w:val="00BA6F79"/>
    <w:rsid w:val="00C6125F"/>
    <w:rsid w:val="00CA3E5A"/>
    <w:rsid w:val="00CC7292"/>
    <w:rsid w:val="00D9384E"/>
    <w:rsid w:val="00DF42BE"/>
    <w:rsid w:val="00E11D03"/>
    <w:rsid w:val="00E33CD3"/>
    <w:rsid w:val="00E37D10"/>
    <w:rsid w:val="00EB7460"/>
    <w:rsid w:val="00F715A4"/>
    <w:rsid w:val="00F8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7BBC7-695E-4895-813B-77CBA7D9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D447C"/>
    <w:pPr>
      <w:overflowPunct w:val="0"/>
      <w:autoSpaceDE w:val="0"/>
      <w:autoSpaceDN w:val="0"/>
      <w:adjustRightInd w:val="0"/>
      <w:ind w:left="-567"/>
      <w:jc w:val="center"/>
      <w:textAlignment w:val="baseline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4D447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7D1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3E5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81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ct.cz/historicko-geograficka-exkurze-do-francie-normandie-a-pariz" TargetMode="External"/><Relationship Id="rId4" Type="http://schemas.openxmlformats.org/officeDocument/2006/relationships/hyperlink" Target="http://www.gmct.cz/historicko-geograficka-exkurze-do-francie-normandie-a-pari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Šteflová</dc:creator>
  <cp:keywords/>
  <dc:description/>
  <cp:lastModifiedBy>Andrea Šteflová</cp:lastModifiedBy>
  <cp:revision>19</cp:revision>
  <dcterms:created xsi:type="dcterms:W3CDTF">2015-10-07T13:14:00Z</dcterms:created>
  <dcterms:modified xsi:type="dcterms:W3CDTF">2019-03-18T06:44:00Z</dcterms:modified>
</cp:coreProperties>
</file>